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BE" w:rsidRDefault="005048F9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90FBE" w:rsidRDefault="005048F9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XII EDYCJI  POWIATOWEGO KONKURSU PIĘKNEGO CZYTANIA        </w:t>
      </w:r>
    </w:p>
    <w:p w:rsidR="00390FBE" w:rsidRDefault="005048F9">
      <w:pPr>
        <w:pStyle w:val="Standard"/>
        <w:tabs>
          <w:tab w:val="center" w:pos="4890"/>
          <w:tab w:val="left" w:pos="7305"/>
        </w:tabs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ab/>
        <w:t>"Twórczość Stanisława Lema"</w:t>
      </w:r>
      <w:r>
        <w:rPr>
          <w:b/>
          <w:sz w:val="28"/>
          <w:szCs w:val="28"/>
          <w:u w:val="single"/>
        </w:rPr>
        <w:tab/>
      </w:r>
    </w:p>
    <w:p w:rsidR="00390FBE" w:rsidRDefault="00390FBE">
      <w:pPr>
        <w:pStyle w:val="Standard"/>
        <w:jc w:val="center"/>
        <w:rPr>
          <w:b/>
        </w:rPr>
      </w:pPr>
    </w:p>
    <w:p w:rsidR="00E51983" w:rsidRDefault="00E51983">
      <w:pPr>
        <w:pStyle w:val="Standard"/>
        <w:jc w:val="center"/>
        <w:rPr>
          <w:b/>
        </w:rPr>
      </w:pPr>
    </w:p>
    <w:p w:rsidR="00E51983" w:rsidRDefault="00E51983">
      <w:pPr>
        <w:pStyle w:val="Standard"/>
        <w:jc w:val="center"/>
        <w:rPr>
          <w:b/>
        </w:rPr>
      </w:pPr>
    </w:p>
    <w:p w:rsidR="00390FBE" w:rsidRDefault="005048F9">
      <w:pPr>
        <w:pStyle w:val="Standard"/>
        <w:jc w:val="both"/>
      </w:pPr>
      <w:r>
        <w:rPr>
          <w:b/>
          <w:bCs/>
          <w:sz w:val="28"/>
          <w:szCs w:val="28"/>
        </w:rPr>
        <w:t>Organizatorzy: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Miejsko-Gminna Biblioteka Publiczna w Bieżuniu</w:t>
      </w:r>
    </w:p>
    <w:p w:rsidR="00390FBE" w:rsidRDefault="005048F9">
      <w:pPr>
        <w:pStyle w:val="Standard"/>
        <w:jc w:val="both"/>
      </w:pPr>
      <w:r>
        <w:rPr>
          <w:b/>
          <w:bCs/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0FBE" w:rsidRDefault="005048F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Fundatorzy nagród: Burmistrz Miasta i Gminy Bieżuń</w:t>
      </w:r>
    </w:p>
    <w:p w:rsidR="00390FBE" w:rsidRDefault="005048F9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Miejsko-Gminna Biblioteka Publiczna w Bieżuniu</w:t>
      </w:r>
      <w:r>
        <w:rPr>
          <w:sz w:val="28"/>
          <w:szCs w:val="28"/>
        </w:rPr>
        <w:t xml:space="preserve">                     </w:t>
      </w:r>
    </w:p>
    <w:p w:rsidR="00390FBE" w:rsidRDefault="005048F9">
      <w:pPr>
        <w:pStyle w:val="Standard"/>
        <w:jc w:val="both"/>
      </w:pPr>
      <w:r>
        <w:rPr>
          <w:b/>
          <w:bCs/>
          <w:sz w:val="28"/>
          <w:szCs w:val="28"/>
        </w:rPr>
        <w:t xml:space="preserve">    Cele konkursu</w:t>
      </w:r>
      <w:r>
        <w:rPr>
          <w:sz w:val="28"/>
          <w:szCs w:val="28"/>
        </w:rPr>
        <w:t>:</w:t>
      </w:r>
    </w:p>
    <w:p w:rsidR="00390FBE" w:rsidRDefault="005048F9" w:rsidP="00C9105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popularyzacja twórczości Stanisława Lema</w:t>
      </w:r>
      <w:r w:rsidR="00C9105C">
        <w:rPr>
          <w:sz w:val="28"/>
          <w:szCs w:val="28"/>
        </w:rPr>
        <w:t>,</w:t>
      </w:r>
    </w:p>
    <w:p w:rsidR="00390FBE" w:rsidRDefault="005048F9" w:rsidP="00C9105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rozwijanie twórczych talentów,</w:t>
      </w:r>
    </w:p>
    <w:p w:rsidR="00390FBE" w:rsidRDefault="005048F9" w:rsidP="00C9105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kształcenie umiejętności pięknego czytania wśród młodego pokolenia w dobie zanikania kontaktu z książką,</w:t>
      </w:r>
    </w:p>
    <w:p w:rsidR="00390FBE" w:rsidRDefault="005048F9" w:rsidP="00C9105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budzenie wyobraźni młodego czytelnika,</w:t>
      </w:r>
    </w:p>
    <w:p w:rsidR="00390FBE" w:rsidRDefault="005048F9" w:rsidP="00C9105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kształtowanie kultury czytelniczej</w:t>
      </w:r>
    </w:p>
    <w:p w:rsidR="00390FBE" w:rsidRDefault="005048F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390FBE" w:rsidRDefault="005048F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konkurs jest imprezą otwartą dla dzieci i młodzieży ze szkół podstawowych                           </w:t>
      </w:r>
    </w:p>
    <w:p w:rsidR="00390FBE" w:rsidRDefault="00676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8F9">
        <w:rPr>
          <w:sz w:val="28"/>
          <w:szCs w:val="28"/>
        </w:rPr>
        <w:t>i ponadpodstawowych</w:t>
      </w:r>
    </w:p>
    <w:p w:rsidR="00390FBE" w:rsidRDefault="005048F9">
      <w:pPr>
        <w:pStyle w:val="NormalnyWeb"/>
        <w:numPr>
          <w:ilvl w:val="0"/>
          <w:numId w:val="4"/>
        </w:numPr>
        <w:spacing w:before="0" w:after="0"/>
        <w:jc w:val="both"/>
      </w:pPr>
      <w:r>
        <w:rPr>
          <w:sz w:val="28"/>
          <w:szCs w:val="28"/>
        </w:rPr>
        <w:t>każdy z uczestników konkursu przygotowuje</w:t>
      </w:r>
      <w:r>
        <w:rPr>
          <w:b/>
          <w:bCs/>
          <w:sz w:val="28"/>
          <w:szCs w:val="28"/>
        </w:rPr>
        <w:t xml:space="preserve"> fragment wybranego utworu Stanisława Lema ,</w:t>
      </w:r>
    </w:p>
    <w:p w:rsidR="00390FBE" w:rsidRDefault="005048F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prezentacji nie powinien przekraczać 5 min.,</w:t>
      </w:r>
    </w:p>
    <w:p w:rsidR="00390FBE" w:rsidRDefault="005048F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konkurs prowadzony będzie</w:t>
      </w:r>
      <w:r w:rsidR="000A38A3">
        <w:rPr>
          <w:sz w:val="28"/>
          <w:szCs w:val="28"/>
        </w:rPr>
        <w:t xml:space="preserve"> w trzech  kategoriach</w:t>
      </w:r>
      <w:r>
        <w:rPr>
          <w:sz w:val="28"/>
          <w:szCs w:val="28"/>
        </w:rPr>
        <w:t>:</w:t>
      </w:r>
    </w:p>
    <w:p w:rsidR="00390FBE" w:rsidRDefault="005048F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Szkoła Podstawowa klasy 4-6</w:t>
      </w:r>
    </w:p>
    <w:p w:rsidR="00390FBE" w:rsidRDefault="005048F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Szkoła Podstawowa klasy 7-8</w:t>
      </w:r>
    </w:p>
    <w:p w:rsidR="00390FBE" w:rsidRDefault="005048F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Szkoła Ponadpodstawowa</w:t>
      </w:r>
    </w:p>
    <w:p w:rsidR="00390FBE" w:rsidRDefault="005048F9" w:rsidP="00C9105C">
      <w:pPr>
        <w:pStyle w:val="Akapitzlist"/>
        <w:numPr>
          <w:ilvl w:val="0"/>
          <w:numId w:val="14"/>
        </w:numPr>
        <w:jc w:val="both"/>
      </w:pPr>
      <w:r w:rsidRPr="00C9105C">
        <w:rPr>
          <w:sz w:val="28"/>
          <w:szCs w:val="28"/>
        </w:rPr>
        <w:t xml:space="preserve">każda szkoła lub inna placówka kulturalna typuje </w:t>
      </w:r>
      <w:r w:rsidRPr="00C9105C">
        <w:rPr>
          <w:b/>
          <w:bCs/>
          <w:sz w:val="28"/>
          <w:szCs w:val="28"/>
          <w:u w:val="single"/>
        </w:rPr>
        <w:t>nie więcej niż trzech przedstawicieli w</w:t>
      </w:r>
      <w:r w:rsidRPr="00C9105C">
        <w:rPr>
          <w:b/>
          <w:bCs/>
          <w:sz w:val="28"/>
          <w:szCs w:val="28"/>
        </w:rPr>
        <w:t xml:space="preserve"> </w:t>
      </w:r>
      <w:r w:rsidR="00F94E2C">
        <w:rPr>
          <w:b/>
          <w:bCs/>
          <w:sz w:val="28"/>
          <w:szCs w:val="28"/>
          <w:u w:val="single"/>
        </w:rPr>
        <w:t>danej kategorii</w:t>
      </w:r>
      <w:bookmarkStart w:id="0" w:name="_GoBack"/>
      <w:bookmarkEnd w:id="0"/>
      <w:r w:rsidRPr="00C9105C">
        <w:rPr>
          <w:b/>
          <w:bCs/>
          <w:sz w:val="28"/>
          <w:szCs w:val="28"/>
          <w:u w:val="single"/>
        </w:rPr>
        <w:t>.</w:t>
      </w:r>
    </w:p>
    <w:p w:rsidR="00390FBE" w:rsidRDefault="005048F9">
      <w:pPr>
        <w:pStyle w:val="Akapitzlist"/>
        <w:ind w:left="0"/>
        <w:jc w:val="both"/>
      </w:pPr>
      <w:r>
        <w:rPr>
          <w:b/>
          <w:bCs/>
          <w:sz w:val="28"/>
          <w:szCs w:val="28"/>
        </w:rPr>
        <w:t>Kryteria oceny:</w:t>
      </w:r>
    </w:p>
    <w:p w:rsidR="00390FBE" w:rsidRDefault="005048F9" w:rsidP="00E61219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Jury powołane przez organizatorów oceniać będzie:</w:t>
      </w:r>
    </w:p>
    <w:p w:rsidR="00390FBE" w:rsidRDefault="00E61219" w:rsidP="00E612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technikę czytania</w:t>
      </w:r>
    </w:p>
    <w:p w:rsidR="00390FBE" w:rsidRDefault="005048F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płynność ( lekkość, wartkość) mowy,</w:t>
      </w:r>
    </w:p>
    <w:p w:rsidR="00390FBE" w:rsidRDefault="005048F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poprawność artykulacji głosek,</w:t>
      </w:r>
    </w:p>
    <w:p w:rsidR="00390FBE" w:rsidRDefault="005048F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wyrazistość mowy (dykcja),</w:t>
      </w:r>
    </w:p>
    <w:p w:rsidR="00390FBE" w:rsidRDefault="005048F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tempo czytania,</w:t>
      </w:r>
    </w:p>
    <w:p w:rsidR="00390FBE" w:rsidRDefault="00E61219" w:rsidP="00E612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-środki artystycznego wyrazu</w:t>
      </w:r>
    </w:p>
    <w:p w:rsidR="00390FBE" w:rsidRDefault="005048F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pauzowanie,  tempo- jako środek ekspresji,  modulacja  głosu  i  jego  natężenie,</w:t>
      </w:r>
    </w:p>
    <w:p w:rsidR="00390FBE" w:rsidRDefault="005048F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akcent zdaniowy (logiczny), mimika, ewentualny gest, tzw. intuicja artystyczna,</w:t>
      </w:r>
    </w:p>
    <w:p w:rsidR="00390FBE" w:rsidRDefault="00506F9A" w:rsidP="00506F9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8F9">
        <w:rPr>
          <w:sz w:val="28"/>
          <w:szCs w:val="28"/>
        </w:rPr>
        <w:t xml:space="preserve">postawa, sposób trzymania tekstu, kierunek wzroku (kontakt z odbiorcą),          </w:t>
      </w:r>
      <w:r w:rsidR="000F6E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048F9">
        <w:rPr>
          <w:sz w:val="28"/>
          <w:szCs w:val="28"/>
        </w:rPr>
        <w:t>zachowanie  czytającego, radzenie sobie z tremą.</w:t>
      </w:r>
    </w:p>
    <w:p w:rsidR="00E51983" w:rsidRDefault="005048F9" w:rsidP="002351B3">
      <w:pPr>
        <w:pStyle w:val="Standard"/>
        <w:ind w:left="283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993648">
        <w:rPr>
          <w:b/>
          <w:bCs/>
          <w:sz w:val="28"/>
          <w:szCs w:val="28"/>
        </w:rPr>
        <w:t xml:space="preserve">   </w:t>
      </w:r>
    </w:p>
    <w:p w:rsidR="00E51983" w:rsidRDefault="00E51983" w:rsidP="002351B3">
      <w:pPr>
        <w:pStyle w:val="Standard"/>
        <w:ind w:left="2832"/>
        <w:rPr>
          <w:b/>
          <w:bCs/>
          <w:sz w:val="28"/>
          <w:szCs w:val="28"/>
        </w:rPr>
      </w:pPr>
    </w:p>
    <w:p w:rsidR="00E51983" w:rsidRDefault="00E51983" w:rsidP="002351B3">
      <w:pPr>
        <w:pStyle w:val="Standard"/>
        <w:ind w:left="2832"/>
        <w:rPr>
          <w:b/>
          <w:bCs/>
          <w:sz w:val="28"/>
          <w:szCs w:val="28"/>
        </w:rPr>
      </w:pPr>
    </w:p>
    <w:p w:rsidR="00E51983" w:rsidRDefault="00E51983" w:rsidP="002351B3">
      <w:pPr>
        <w:pStyle w:val="Standard"/>
        <w:ind w:left="2832"/>
        <w:rPr>
          <w:b/>
          <w:bCs/>
          <w:sz w:val="28"/>
          <w:szCs w:val="28"/>
        </w:rPr>
      </w:pPr>
    </w:p>
    <w:p w:rsidR="00E51983" w:rsidRDefault="00E51983" w:rsidP="002351B3">
      <w:pPr>
        <w:pStyle w:val="Standard"/>
        <w:ind w:left="2832"/>
        <w:rPr>
          <w:b/>
          <w:bCs/>
          <w:sz w:val="28"/>
          <w:szCs w:val="28"/>
        </w:rPr>
      </w:pPr>
    </w:p>
    <w:p w:rsidR="00390FBE" w:rsidRDefault="005048F9" w:rsidP="002351B3">
      <w:pPr>
        <w:pStyle w:val="Standard"/>
        <w:ind w:left="2832"/>
      </w:pPr>
      <w:r>
        <w:rPr>
          <w:b/>
          <w:bCs/>
          <w:sz w:val="36"/>
          <w:szCs w:val="36"/>
        </w:rPr>
        <w:t>Termin i miejsce konkursu</w:t>
      </w:r>
    </w:p>
    <w:p w:rsidR="00390FBE" w:rsidRDefault="00390FBE">
      <w:pPr>
        <w:pStyle w:val="Akapitzlist"/>
        <w:ind w:left="0"/>
        <w:jc w:val="center"/>
        <w:rPr>
          <w:sz w:val="32"/>
          <w:szCs w:val="32"/>
        </w:rPr>
      </w:pPr>
    </w:p>
    <w:p w:rsidR="00390FBE" w:rsidRDefault="00E51983" w:rsidP="00E51983">
      <w:pPr>
        <w:pStyle w:val="Standard"/>
        <w:tabs>
          <w:tab w:val="center" w:pos="4890"/>
          <w:tab w:val="left" w:pos="7305"/>
        </w:tabs>
        <w:ind w:left="360"/>
      </w:pPr>
      <w:r>
        <w:rPr>
          <w:rFonts w:cs="Times New Roman"/>
          <w:b/>
          <w:color w:val="auto"/>
          <w:sz w:val="28"/>
          <w:szCs w:val="28"/>
          <w:u w:val="single"/>
          <w:shd w:val="clear" w:color="auto" w:fill="FFFFFF"/>
        </w:rPr>
        <w:tab/>
      </w:r>
      <w:r w:rsidR="005048F9">
        <w:rPr>
          <w:rFonts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Tym razem spotkamy się w sieci – w trosce o wspólne bezpieczeństwo całość </w:t>
      </w:r>
      <w:r w:rsidR="00E47C18">
        <w:rPr>
          <w:rFonts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   </w:t>
      </w:r>
      <w:r w:rsidR="005048F9">
        <w:rPr>
          <w:rFonts w:cs="Times New Roman"/>
          <w:b/>
          <w:color w:val="auto"/>
          <w:sz w:val="28"/>
          <w:szCs w:val="28"/>
          <w:u w:val="single"/>
          <w:shd w:val="clear" w:color="auto" w:fill="FFFFFF"/>
        </w:rPr>
        <w:t>wydarzenia odbędzie się online.</w:t>
      </w:r>
    </w:p>
    <w:p w:rsidR="00390FBE" w:rsidRDefault="00390FBE">
      <w:pPr>
        <w:pStyle w:val="Standard"/>
        <w:rPr>
          <w:b/>
          <w:bCs/>
          <w:sz w:val="28"/>
          <w:szCs w:val="28"/>
        </w:rPr>
      </w:pPr>
    </w:p>
    <w:p w:rsidR="00390FBE" w:rsidRDefault="005048F9">
      <w:pPr>
        <w:pStyle w:val="Akapitzlist"/>
        <w:numPr>
          <w:ilvl w:val="0"/>
          <w:numId w:val="8"/>
        </w:numPr>
        <w:jc w:val="both"/>
      </w:pPr>
      <w:r>
        <w:rPr>
          <w:sz w:val="28"/>
          <w:szCs w:val="28"/>
        </w:rPr>
        <w:t xml:space="preserve"> Zgłoszenie odbywa się poprzez przesłanie nagranego występu w </w:t>
      </w:r>
      <w:r>
        <w:rPr>
          <w:b/>
          <w:sz w:val="28"/>
          <w:szCs w:val="28"/>
        </w:rPr>
        <w:t xml:space="preserve">formie MP4(video) </w:t>
      </w:r>
      <w:r>
        <w:rPr>
          <w:sz w:val="28"/>
          <w:szCs w:val="28"/>
        </w:rPr>
        <w:t xml:space="preserve">lub przesłanie linku do nagrania umieszczonego na YouTube.com wraz z wypełnioną kartą zgłoszeniową pocztą elektroniczną na adres: biblioteka.biezun@wp.pl do dnia </w:t>
      </w:r>
      <w:r>
        <w:rPr>
          <w:b/>
          <w:sz w:val="28"/>
          <w:szCs w:val="28"/>
          <w:u w:val="single"/>
        </w:rPr>
        <w:t>16.04.2021r.</w:t>
      </w:r>
      <w:r>
        <w:rPr>
          <w:sz w:val="28"/>
          <w:szCs w:val="28"/>
        </w:rPr>
        <w:t xml:space="preserve"> </w:t>
      </w:r>
    </w:p>
    <w:p w:rsidR="00390FBE" w:rsidRDefault="005048F9">
      <w:pPr>
        <w:pStyle w:val="Akapitzlist"/>
        <w:numPr>
          <w:ilvl w:val="0"/>
          <w:numId w:val="9"/>
        </w:numPr>
      </w:pPr>
      <w:r>
        <w:rPr>
          <w:rFonts w:cs="Times New Roman"/>
          <w:b/>
          <w:bCs/>
          <w:sz w:val="28"/>
          <w:szCs w:val="28"/>
          <w:u w:val="single"/>
        </w:rPr>
        <w:t>Przesłanie karty zgłoszenia wraz z nagraniem lub linkiem do prezentacji       jest jednoznaczne z wyrażeniem zgody na umieszczenie danych osobowych          i wizerunku uczestnika na stronie internetowej lub/i Facebooku                  oraz akceptacją regulaminu</w:t>
      </w:r>
    </w:p>
    <w:p w:rsidR="00390FBE" w:rsidRDefault="00390FBE">
      <w:pPr>
        <w:jc w:val="both"/>
        <w:rPr>
          <w:sz w:val="28"/>
          <w:szCs w:val="28"/>
        </w:rPr>
      </w:pPr>
    </w:p>
    <w:p w:rsidR="00390FBE" w:rsidRDefault="005048F9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 xml:space="preserve">Rozstrzygnięcie konkursu odbędzie się </w:t>
      </w:r>
      <w:r>
        <w:rPr>
          <w:b/>
          <w:sz w:val="28"/>
          <w:szCs w:val="28"/>
        </w:rPr>
        <w:t>20.04.2021r.</w:t>
      </w:r>
      <w:r>
        <w:rPr>
          <w:sz w:val="28"/>
          <w:szCs w:val="28"/>
        </w:rPr>
        <w:t xml:space="preserve"> , a wyniki zostaną ogłoszone na stronie internetowej biblioteki   </w:t>
      </w:r>
      <w:hyperlink r:id="rId8" w:history="1">
        <w:r>
          <w:rPr>
            <w:rStyle w:val="Hipercze"/>
            <w:sz w:val="28"/>
            <w:szCs w:val="28"/>
          </w:rPr>
          <w:t>http://www.mgbpbiezun.naszabiblioteka.com</w:t>
        </w:r>
      </w:hyperlink>
      <w:r w:rsidR="0070002C">
        <w:rPr>
          <w:sz w:val="28"/>
          <w:szCs w:val="28"/>
        </w:rPr>
        <w:t xml:space="preserve"> </w:t>
      </w:r>
    </w:p>
    <w:p w:rsidR="00390FBE" w:rsidRDefault="00390FBE">
      <w:pPr>
        <w:pStyle w:val="Default"/>
        <w:rPr>
          <w:sz w:val="28"/>
          <w:szCs w:val="28"/>
        </w:rPr>
      </w:pPr>
    </w:p>
    <w:p w:rsidR="00390FBE" w:rsidRDefault="005048F9">
      <w:pPr>
        <w:ind w:left="360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Nagrody:</w:t>
      </w:r>
    </w:p>
    <w:p w:rsidR="00390FBE" w:rsidRDefault="005048F9" w:rsidP="00C9105C">
      <w:pPr>
        <w:pStyle w:val="Akapitzlist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wyróżnionych uczestników przewidziane są nagrody i dyplomy.</w:t>
      </w:r>
    </w:p>
    <w:p w:rsidR="00390FBE" w:rsidRDefault="00C9105C" w:rsidP="00C9105C">
      <w:pPr>
        <w:pStyle w:val="Akapitzlist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Wszelkich informacji udzielimy pod numerem telefonu: (23)6578043</w:t>
      </w:r>
    </w:p>
    <w:p w:rsidR="00C9105C" w:rsidRDefault="00C9105C" w:rsidP="00C9105C">
      <w:pPr>
        <w:pStyle w:val="Standard"/>
        <w:rPr>
          <w:b/>
          <w:bCs/>
          <w:sz w:val="28"/>
          <w:szCs w:val="28"/>
        </w:rPr>
      </w:pPr>
    </w:p>
    <w:p w:rsidR="00390FBE" w:rsidRDefault="00390FBE">
      <w:pPr>
        <w:pStyle w:val="Akapitzlist"/>
        <w:ind w:left="0"/>
        <w:rPr>
          <w:b/>
          <w:bCs/>
          <w:sz w:val="28"/>
          <w:szCs w:val="28"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390FBE">
      <w:pPr>
        <w:rPr>
          <w:b/>
          <w:bCs/>
        </w:rPr>
      </w:pPr>
    </w:p>
    <w:p w:rsidR="00390FBE" w:rsidRDefault="005048F9">
      <w:r>
        <w:rPr>
          <w:b/>
          <w:bCs/>
        </w:rPr>
        <w:t xml:space="preserve">                                                      </w:t>
      </w:r>
      <w:r>
        <w:rPr>
          <w:rFonts w:ascii="Calibri Light" w:hAnsi="Calibri Light"/>
          <w:b/>
          <w:sz w:val="36"/>
          <w:szCs w:val="36"/>
        </w:rPr>
        <w:t>KARTA ZGŁOSZENIA</w:t>
      </w:r>
    </w:p>
    <w:p w:rsidR="00390FBE" w:rsidRDefault="00F400BB">
      <w:pPr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XII</w:t>
      </w:r>
      <w:r w:rsidR="005048F9">
        <w:rPr>
          <w:rFonts w:ascii="Calibri Light" w:hAnsi="Calibri Light"/>
          <w:b/>
          <w:sz w:val="36"/>
          <w:szCs w:val="36"/>
        </w:rPr>
        <w:t xml:space="preserve"> EDYCJI POWIATOWEGO KONKURSU PIĘKNEGO CZYTANIA</w:t>
      </w:r>
    </w:p>
    <w:p w:rsidR="00390FBE" w:rsidRDefault="005048F9">
      <w:pPr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„Twórczość Stanisława Lema‘’</w:t>
      </w:r>
    </w:p>
    <w:p w:rsidR="00390FBE" w:rsidRDefault="00390FBE">
      <w:pPr>
        <w:jc w:val="center"/>
        <w:rPr>
          <w:rFonts w:ascii="Calibri Light" w:hAnsi="Calibri Light"/>
          <w:b/>
          <w:sz w:val="36"/>
          <w:szCs w:val="36"/>
        </w:rPr>
      </w:pPr>
    </w:p>
    <w:p w:rsidR="00390FBE" w:rsidRDefault="005048F9">
      <w:pPr>
        <w:widowControl/>
        <w:suppressAutoHyphens w:val="0"/>
        <w:spacing w:after="200" w:line="276" w:lineRule="auto"/>
        <w:textAlignment w:val="auto"/>
      </w:pPr>
      <w:r>
        <w:rPr>
          <w:rFonts w:ascii="Calibri Light" w:hAnsi="Calibri Light"/>
        </w:rPr>
        <w:t>1.IMIĘ I NAZWISKO UCZESTNIKA……………………………………………………………………………………………………</w:t>
      </w: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5048F9">
      <w:pPr>
        <w:widowControl/>
        <w:suppressAutoHyphens w:val="0"/>
        <w:spacing w:after="200" w:line="276" w:lineRule="auto"/>
        <w:textAlignment w:val="auto"/>
        <w:rPr>
          <w:rFonts w:ascii="Calibri Light" w:hAnsi="Calibri Light"/>
        </w:rPr>
      </w:pPr>
      <w:r>
        <w:rPr>
          <w:rFonts w:ascii="Calibri Light" w:hAnsi="Calibri Light"/>
        </w:rPr>
        <w:t>2.WIEK…………………………………………………………..KLASA……………………………………………………..…………….</w:t>
      </w: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5048F9">
      <w:pPr>
        <w:widowControl/>
        <w:suppressAutoHyphens w:val="0"/>
        <w:spacing w:after="200" w:line="276" w:lineRule="auto"/>
        <w:textAlignment w:val="auto"/>
        <w:rPr>
          <w:rFonts w:ascii="Calibri Light" w:hAnsi="Calibri Light"/>
        </w:rPr>
      </w:pPr>
      <w:r>
        <w:rPr>
          <w:rFonts w:ascii="Calibri Light" w:hAnsi="Calibri Light"/>
        </w:rPr>
        <w:t>3.PLACÓWKA PATRONUJĄCA………………………………………………………………………………………………………</w:t>
      </w: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5048F9">
      <w:pPr>
        <w:widowControl/>
        <w:suppressAutoHyphens w:val="0"/>
        <w:spacing w:after="200" w:line="276" w:lineRule="auto"/>
        <w:textAlignment w:val="auto"/>
        <w:rPr>
          <w:rFonts w:ascii="Calibri Light" w:hAnsi="Calibri Light"/>
        </w:rPr>
      </w:pPr>
      <w:r>
        <w:rPr>
          <w:rFonts w:ascii="Calibri Light" w:hAnsi="Calibri Light"/>
        </w:rPr>
        <w:t>4.OPIEKUN ( IMIĘ I NAZWISKO, TEL.)……………………………………………………………………………………………</w:t>
      </w: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390FBE">
      <w:pPr>
        <w:pStyle w:val="Akapitzlist"/>
        <w:rPr>
          <w:rFonts w:ascii="Calibri Light" w:hAnsi="Calibri Light"/>
        </w:rPr>
      </w:pPr>
    </w:p>
    <w:p w:rsidR="00390FBE" w:rsidRDefault="005048F9">
      <w:pPr>
        <w:widowControl/>
        <w:suppressAutoHyphens w:val="0"/>
        <w:spacing w:after="200" w:line="276" w:lineRule="auto"/>
        <w:textAlignment w:val="auto"/>
        <w:rPr>
          <w:rFonts w:ascii="Calibri Light" w:hAnsi="Calibri Light"/>
        </w:rPr>
      </w:pPr>
      <w:r>
        <w:rPr>
          <w:rFonts w:ascii="Calibri Light" w:hAnsi="Calibri Light"/>
        </w:rPr>
        <w:t>5.TYTUŁ WYBRANEGO UTWORU………………………………………………………………………………………………………</w:t>
      </w:r>
    </w:p>
    <w:p w:rsidR="00390FBE" w:rsidRDefault="00390FBE">
      <w:pPr>
        <w:widowControl/>
        <w:suppressAutoHyphens w:val="0"/>
        <w:spacing w:after="200" w:line="276" w:lineRule="auto"/>
        <w:textAlignment w:val="auto"/>
        <w:rPr>
          <w:rFonts w:ascii="Calibri Light" w:hAnsi="Calibri Light"/>
        </w:rPr>
      </w:pPr>
    </w:p>
    <w:p w:rsidR="00390FBE" w:rsidRDefault="005048F9">
      <w:pPr>
        <w:widowControl/>
        <w:suppressAutoHyphens w:val="0"/>
        <w:spacing w:after="200" w:line="276" w:lineRule="auto"/>
        <w:textAlignment w:val="auto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………………………………………………………………………………………………………………………………………………………..</w:t>
      </w:r>
    </w:p>
    <w:p w:rsidR="00390FBE" w:rsidRDefault="00390FBE">
      <w:pPr>
        <w:jc w:val="center"/>
        <w:rPr>
          <w:rFonts w:ascii="Calibri Light" w:hAnsi="Calibri Light"/>
        </w:rPr>
      </w:pPr>
    </w:p>
    <w:p w:rsidR="00390FBE" w:rsidRDefault="00390FBE">
      <w:pPr>
        <w:jc w:val="center"/>
        <w:rPr>
          <w:rFonts w:ascii="Calibri Light" w:hAnsi="Calibri Light"/>
        </w:rPr>
      </w:pPr>
    </w:p>
    <w:p w:rsidR="00390FBE" w:rsidRDefault="00390FBE">
      <w:pPr>
        <w:jc w:val="center"/>
        <w:rPr>
          <w:rFonts w:ascii="Calibri Light" w:hAnsi="Calibri Light"/>
        </w:rPr>
      </w:pPr>
    </w:p>
    <w:p w:rsidR="00390FBE" w:rsidRDefault="00390FBE">
      <w:pPr>
        <w:jc w:val="center"/>
        <w:rPr>
          <w:rFonts w:cs="Times New Roman"/>
        </w:rPr>
      </w:pPr>
    </w:p>
    <w:p w:rsidR="00390FBE" w:rsidRDefault="00390FBE">
      <w:pPr>
        <w:jc w:val="center"/>
        <w:rPr>
          <w:rFonts w:cs="Times New Roman"/>
        </w:rPr>
      </w:pPr>
    </w:p>
    <w:p w:rsidR="00390FBE" w:rsidRDefault="005048F9">
      <w:pPr>
        <w:jc w:val="center"/>
        <w:rPr>
          <w:rFonts w:cs="Times New Roman"/>
        </w:rPr>
      </w:pPr>
      <w:r>
        <w:rPr>
          <w:rFonts w:cs="Times New Roman"/>
        </w:rPr>
        <w:br/>
        <w:t xml:space="preserve">  </w:t>
      </w:r>
    </w:p>
    <w:p w:rsidR="00390FBE" w:rsidRDefault="00390FBE">
      <w:pPr>
        <w:jc w:val="center"/>
        <w:rPr>
          <w:rFonts w:cs="Times New Roman"/>
        </w:rPr>
      </w:pPr>
    </w:p>
    <w:p w:rsidR="00390FBE" w:rsidRDefault="00390FBE">
      <w:pPr>
        <w:rPr>
          <w:b/>
          <w:bCs/>
        </w:rPr>
      </w:pPr>
    </w:p>
    <w:sectPr w:rsidR="00390FBE">
      <w:pgSz w:w="11905" w:h="16837"/>
      <w:pgMar w:top="1134" w:right="99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B8" w:rsidRDefault="003400B8">
      <w:r>
        <w:separator/>
      </w:r>
    </w:p>
  </w:endnote>
  <w:endnote w:type="continuationSeparator" w:id="0">
    <w:p w:rsidR="003400B8" w:rsidRDefault="003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B8" w:rsidRDefault="003400B8">
      <w:r>
        <w:separator/>
      </w:r>
    </w:p>
  </w:footnote>
  <w:footnote w:type="continuationSeparator" w:id="0">
    <w:p w:rsidR="003400B8" w:rsidRDefault="0034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C8"/>
    <w:multiLevelType w:val="multilevel"/>
    <w:tmpl w:val="F222BB1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021294"/>
    <w:multiLevelType w:val="multilevel"/>
    <w:tmpl w:val="B7329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6676DF"/>
    <w:multiLevelType w:val="multilevel"/>
    <w:tmpl w:val="1854B5B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5D4B1C"/>
    <w:multiLevelType w:val="multilevel"/>
    <w:tmpl w:val="6A1C465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7A797B"/>
    <w:multiLevelType w:val="multilevel"/>
    <w:tmpl w:val="54B29280"/>
    <w:styleLink w:val="WW8Num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7B6425"/>
    <w:multiLevelType w:val="multilevel"/>
    <w:tmpl w:val="51A4560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585BB1"/>
    <w:multiLevelType w:val="multilevel"/>
    <w:tmpl w:val="D7B837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420010"/>
    <w:multiLevelType w:val="multilevel"/>
    <w:tmpl w:val="0B9486FC"/>
    <w:lvl w:ilvl="0">
      <w:numFmt w:val="bullet"/>
      <w:lvlText w:val=""/>
      <w:lvlJc w:val="left"/>
      <w:pPr>
        <w:ind w:left="12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5" w:hanging="360"/>
      </w:pPr>
      <w:rPr>
        <w:rFonts w:ascii="Wingdings" w:hAnsi="Wingdings"/>
      </w:rPr>
    </w:lvl>
  </w:abstractNum>
  <w:abstractNum w:abstractNumId="8" w15:restartNumberingAfterBreak="0">
    <w:nsid w:val="4438528D"/>
    <w:multiLevelType w:val="hybridMultilevel"/>
    <w:tmpl w:val="D9B6D2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19D3"/>
    <w:multiLevelType w:val="multilevel"/>
    <w:tmpl w:val="DF5C52EC"/>
    <w:lvl w:ilvl="0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9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5" w:hanging="360"/>
      </w:pPr>
      <w:rPr>
        <w:rFonts w:ascii="Wingdings" w:hAnsi="Wingdings"/>
      </w:rPr>
    </w:lvl>
  </w:abstractNum>
  <w:abstractNum w:abstractNumId="10" w15:restartNumberingAfterBreak="0">
    <w:nsid w:val="57981C84"/>
    <w:multiLevelType w:val="multilevel"/>
    <w:tmpl w:val="5AF6FF6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610E2C7D"/>
    <w:multiLevelType w:val="multilevel"/>
    <w:tmpl w:val="E266FF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34A5D58"/>
    <w:multiLevelType w:val="multilevel"/>
    <w:tmpl w:val="A53EEDAE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BCC4433"/>
    <w:multiLevelType w:val="multilevel"/>
    <w:tmpl w:val="42E4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E"/>
    <w:rsid w:val="000A38A3"/>
    <w:rsid w:val="000F6E59"/>
    <w:rsid w:val="002351B3"/>
    <w:rsid w:val="003177E7"/>
    <w:rsid w:val="003400B8"/>
    <w:rsid w:val="00390FBE"/>
    <w:rsid w:val="005048F9"/>
    <w:rsid w:val="00506F9A"/>
    <w:rsid w:val="00676BA5"/>
    <w:rsid w:val="006A6AC7"/>
    <w:rsid w:val="0070002C"/>
    <w:rsid w:val="0092457A"/>
    <w:rsid w:val="00993648"/>
    <w:rsid w:val="00A64794"/>
    <w:rsid w:val="00C05F81"/>
    <w:rsid w:val="00C351A4"/>
    <w:rsid w:val="00C9105C"/>
    <w:rsid w:val="00E47C18"/>
    <w:rsid w:val="00E51983"/>
    <w:rsid w:val="00E61219"/>
    <w:rsid w:val="00EF64CB"/>
    <w:rsid w:val="00F400BB"/>
    <w:rsid w:val="00F74C64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0E5AD-9F32-4E82-B2A3-565CF4CD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kern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bpbiezun.naszabibliote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3049-3363-43B3-9689-867AF60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Kraśniewska</dc:creator>
  <cp:lastModifiedBy>Małgorzata Kraśniewska</cp:lastModifiedBy>
  <cp:revision>15</cp:revision>
  <cp:lastPrinted>2020-02-28T14:17:00Z</cp:lastPrinted>
  <dcterms:created xsi:type="dcterms:W3CDTF">2021-03-08T10:59:00Z</dcterms:created>
  <dcterms:modified xsi:type="dcterms:W3CDTF">2021-03-10T09:27:00Z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